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F5633" w14:textId="5B9ED823" w:rsidR="005A3765" w:rsidRPr="002B37B5" w:rsidRDefault="005A3765" w:rsidP="005A3765">
      <w:pPr>
        <w:spacing w:before="100" w:beforeAutospacing="1" w:after="75"/>
        <w:jc w:val="center"/>
        <w:outlineLvl w:val="0"/>
        <w:rPr>
          <w:rFonts w:ascii="Arial" w:eastAsia="Times New Roman" w:hAnsi="Arial" w:cs="Arial"/>
          <w:b/>
          <w:bCs/>
          <w:color w:val="000000"/>
          <w:kern w:val="36"/>
          <w:sz w:val="31"/>
          <w:szCs w:val="31"/>
          <w:lang w:val="en-CA"/>
        </w:rPr>
      </w:pPr>
      <w:r w:rsidRPr="002B37B5">
        <w:rPr>
          <w:rFonts w:ascii="Arial" w:eastAsia="Times New Roman" w:hAnsi="Arial" w:cs="Arial"/>
          <w:b/>
          <w:bCs/>
          <w:color w:val="000000"/>
          <w:kern w:val="36"/>
          <w:sz w:val="31"/>
          <w:szCs w:val="31"/>
          <w:lang w:val="en-CA"/>
        </w:rPr>
        <w:t xml:space="preserve">Call for Nominations for </w:t>
      </w:r>
      <w:r w:rsidR="00011B31">
        <w:rPr>
          <w:rFonts w:ascii="Arial" w:eastAsia="Times New Roman" w:hAnsi="Arial" w:cs="Arial"/>
          <w:b/>
          <w:bCs/>
          <w:color w:val="000000"/>
          <w:kern w:val="36"/>
          <w:sz w:val="31"/>
          <w:szCs w:val="31"/>
          <w:lang w:val="en-CA"/>
        </w:rPr>
        <w:t>t</w:t>
      </w:r>
      <w:r w:rsidR="00011B31" w:rsidRPr="00011B31">
        <w:rPr>
          <w:rFonts w:ascii="Arial" w:eastAsia="Times New Roman" w:hAnsi="Arial" w:cs="Arial"/>
          <w:b/>
          <w:bCs/>
          <w:color w:val="000000"/>
          <w:kern w:val="36"/>
          <w:sz w:val="31"/>
          <w:szCs w:val="31"/>
          <w:lang w:val="en-CA"/>
        </w:rPr>
        <w:t>he University of New Brunswick Award for Excellence in Research</w:t>
      </w:r>
    </w:p>
    <w:p w14:paraId="291AC4C3" w14:textId="77777777" w:rsidR="0093401A" w:rsidRPr="002B37B5" w:rsidRDefault="0093401A" w:rsidP="005A3765">
      <w:pPr>
        <w:spacing w:before="100" w:beforeAutospacing="1" w:after="75"/>
        <w:jc w:val="center"/>
        <w:outlineLvl w:val="0"/>
        <w:rPr>
          <w:rFonts w:ascii="Times New Roman" w:eastAsia="Times New Roman" w:hAnsi="Times New Roman" w:cs="Times New Roman"/>
          <w:b/>
          <w:bCs/>
          <w:color w:val="000000"/>
          <w:kern w:val="36"/>
          <w:sz w:val="48"/>
          <w:szCs w:val="48"/>
          <w:lang w:val="en-CA"/>
        </w:rPr>
      </w:pPr>
    </w:p>
    <w:p w14:paraId="02FB2557" w14:textId="14FDBDE7" w:rsidR="000A37B8" w:rsidRPr="002B37B5" w:rsidRDefault="005A3765" w:rsidP="00696F4F">
      <w:pPr>
        <w:rPr>
          <w:rFonts w:ascii="Calibri" w:eastAsia="Times New Roman" w:hAnsi="Calibri" w:cs="Times New Roman"/>
          <w:color w:val="000000"/>
          <w:sz w:val="28"/>
          <w:szCs w:val="28"/>
          <w:lang w:val="en-CA"/>
        </w:rPr>
      </w:pPr>
      <w:r w:rsidRPr="002B37B5">
        <w:rPr>
          <w:rFonts w:ascii="Calibri" w:eastAsia="Times New Roman" w:hAnsi="Calibri" w:cs="Times New Roman"/>
          <w:b/>
          <w:color w:val="000000"/>
          <w:sz w:val="28"/>
          <w:szCs w:val="28"/>
          <w:lang w:val="en-CA"/>
        </w:rPr>
        <w:t>This award</w:t>
      </w:r>
      <w:r w:rsidRPr="002B37B5">
        <w:rPr>
          <w:rFonts w:ascii="Calibri" w:eastAsia="Times New Roman" w:hAnsi="Calibri" w:cs="Times New Roman"/>
          <w:color w:val="000000"/>
          <w:sz w:val="28"/>
          <w:szCs w:val="28"/>
          <w:lang w:val="en-CA"/>
        </w:rPr>
        <w:t xml:space="preserve"> </w:t>
      </w:r>
      <w:r w:rsidR="00405E29" w:rsidRPr="002B37B5">
        <w:rPr>
          <w:rFonts w:ascii="Calibri" w:eastAsia="Times New Roman" w:hAnsi="Calibri" w:cs="Times New Roman"/>
          <w:color w:val="000000"/>
          <w:sz w:val="28"/>
          <w:szCs w:val="28"/>
          <w:lang w:val="en-CA"/>
        </w:rPr>
        <w:t>is intended to honour</w:t>
      </w:r>
      <w:r w:rsidRPr="002B37B5">
        <w:rPr>
          <w:rFonts w:ascii="Calibri" w:eastAsia="Times New Roman" w:hAnsi="Calibri" w:cs="Times New Roman"/>
          <w:color w:val="000000"/>
          <w:sz w:val="28"/>
          <w:szCs w:val="28"/>
          <w:lang w:val="en-CA"/>
        </w:rPr>
        <w:t xml:space="preserve"> faculty who are representative of outstanding research, scholarly, or creative achievements at the University of New Brunswick. The Award for Excellence in Research promotes and celebrates an environment that supports intellectual inquiry and discovery. </w:t>
      </w:r>
    </w:p>
    <w:p w14:paraId="77D42C6E" w14:textId="77777777" w:rsidR="000A37B8" w:rsidRPr="002B37B5" w:rsidRDefault="000A37B8" w:rsidP="00696F4F">
      <w:pPr>
        <w:rPr>
          <w:rFonts w:ascii="Calibri" w:eastAsia="Times New Roman" w:hAnsi="Calibri" w:cs="Times New Roman"/>
          <w:color w:val="000000"/>
          <w:sz w:val="28"/>
          <w:szCs w:val="28"/>
          <w:lang w:val="en-CA"/>
        </w:rPr>
      </w:pPr>
    </w:p>
    <w:p w14:paraId="230F40D6" w14:textId="77777777" w:rsidR="002B37B5" w:rsidRDefault="00405E29" w:rsidP="00696F4F">
      <w:pPr>
        <w:pStyle w:val="NormalWeb"/>
        <w:spacing w:before="0" w:beforeAutospacing="0" w:after="0" w:afterAutospacing="0"/>
        <w:rPr>
          <w:rFonts w:ascii="Calibri" w:hAnsi="Calibri"/>
          <w:sz w:val="28"/>
          <w:szCs w:val="28"/>
          <w:lang w:val="en-CA"/>
        </w:rPr>
      </w:pPr>
      <w:r w:rsidRPr="002B37B5">
        <w:rPr>
          <w:rFonts w:ascii="Calibri" w:eastAsia="Times New Roman" w:hAnsi="Calibri"/>
          <w:b/>
          <w:color w:val="000000"/>
          <w:sz w:val="28"/>
          <w:szCs w:val="28"/>
          <w:lang w:val="en-CA"/>
        </w:rPr>
        <w:t>Eligibility:</w:t>
      </w:r>
      <w:r w:rsidRPr="002B37B5">
        <w:rPr>
          <w:rFonts w:ascii="Calibri" w:eastAsia="Times New Roman" w:hAnsi="Calibri"/>
          <w:color w:val="000000"/>
          <w:sz w:val="28"/>
          <w:szCs w:val="28"/>
          <w:lang w:val="en-CA"/>
        </w:rPr>
        <w:t xml:space="preserve"> A candidate must be a full-time tenure-track member of faculty who has been at UNB for a minimum of 5 years and who has maintained an ongoing and active research program over that period. </w:t>
      </w:r>
      <w:r w:rsidRPr="002B37B5">
        <w:rPr>
          <w:rFonts w:ascii="Calibri" w:hAnsi="Calibri"/>
          <w:sz w:val="28"/>
          <w:szCs w:val="28"/>
          <w:lang w:val="en-CA"/>
        </w:rPr>
        <w:t xml:space="preserve"> Individuals are not eligible if they have been previous recipients of the Award.</w:t>
      </w:r>
    </w:p>
    <w:p w14:paraId="21B97027" w14:textId="2026C2CB" w:rsidR="00405E29" w:rsidRPr="00C30DB2" w:rsidRDefault="00405E29" w:rsidP="00696F4F">
      <w:pPr>
        <w:pStyle w:val="NormalWeb"/>
        <w:spacing w:before="0" w:beforeAutospacing="0" w:after="0" w:afterAutospacing="0"/>
        <w:rPr>
          <w:b/>
          <w:lang w:val="en-CA"/>
        </w:rPr>
      </w:pPr>
    </w:p>
    <w:p w14:paraId="2387FDB8" w14:textId="5BAB7FFC" w:rsidR="00CF0FCD" w:rsidRDefault="00405E29" w:rsidP="00696F4F">
      <w:pPr>
        <w:rPr>
          <w:rFonts w:ascii="Calibri" w:hAnsi="Calibri"/>
          <w:sz w:val="28"/>
          <w:szCs w:val="28"/>
          <w:lang w:val="en-CA"/>
        </w:rPr>
      </w:pPr>
      <w:r w:rsidRPr="002B37B5">
        <w:rPr>
          <w:rFonts w:ascii="Calibri" w:eastAsia="Times New Roman" w:hAnsi="Calibri"/>
          <w:b/>
          <w:color w:val="000000"/>
          <w:sz w:val="28"/>
          <w:szCs w:val="28"/>
          <w:lang w:val="en-CA"/>
        </w:rPr>
        <w:t>Nomination:</w:t>
      </w:r>
      <w:r w:rsidRPr="002B37B5">
        <w:rPr>
          <w:rFonts w:ascii="Calibri" w:eastAsia="Times New Roman" w:hAnsi="Calibri"/>
          <w:color w:val="000000"/>
          <w:sz w:val="28"/>
          <w:szCs w:val="28"/>
          <w:lang w:val="en-CA"/>
        </w:rPr>
        <w:t xml:space="preserve"> Candidates for the award may either be self-</w:t>
      </w:r>
      <w:r w:rsidR="00CF0FCD" w:rsidRPr="002B37B5">
        <w:rPr>
          <w:rFonts w:ascii="Calibri" w:eastAsia="Times New Roman" w:hAnsi="Calibri"/>
          <w:color w:val="000000"/>
          <w:sz w:val="28"/>
          <w:szCs w:val="28"/>
          <w:lang w:val="en-CA"/>
        </w:rPr>
        <w:t>nominated or nominated by a peer or group of peers</w:t>
      </w:r>
      <w:r w:rsidRPr="002B37B5">
        <w:rPr>
          <w:rFonts w:ascii="Calibri" w:eastAsia="Times New Roman" w:hAnsi="Calibri"/>
          <w:color w:val="000000"/>
          <w:sz w:val="28"/>
          <w:szCs w:val="28"/>
          <w:lang w:val="en-CA"/>
        </w:rPr>
        <w:t xml:space="preserve">. </w:t>
      </w:r>
      <w:r w:rsidR="00CF0FCD" w:rsidRPr="002B37B5">
        <w:rPr>
          <w:rFonts w:ascii="Calibri" w:hAnsi="Calibri"/>
          <w:sz w:val="28"/>
          <w:szCs w:val="28"/>
          <w:lang w:val="en-CA"/>
        </w:rPr>
        <w:t xml:space="preserve">The Committee places little value on long lists of signatures supporting a nomination; however, letters or paragraphs of support from </w:t>
      </w:r>
      <w:r w:rsidR="002B37B5" w:rsidRPr="002B37B5">
        <w:rPr>
          <w:rFonts w:ascii="Calibri" w:hAnsi="Calibri"/>
          <w:sz w:val="28"/>
          <w:szCs w:val="28"/>
          <w:lang w:val="en-CA"/>
        </w:rPr>
        <w:t xml:space="preserve">knowledgeable sources </w:t>
      </w:r>
      <w:r w:rsidR="00CF0FCD" w:rsidRPr="002B37B5">
        <w:rPr>
          <w:rFonts w:ascii="Calibri" w:hAnsi="Calibri"/>
          <w:sz w:val="28"/>
          <w:szCs w:val="28"/>
          <w:lang w:val="en-CA"/>
        </w:rPr>
        <w:t>(current and former students, faculty members, alumni, Department Chairs or Deans) can enhance a nomination.</w:t>
      </w:r>
      <w:r w:rsidR="00A23A31" w:rsidRPr="002B37B5">
        <w:rPr>
          <w:rFonts w:ascii="Calibri" w:hAnsi="Calibri"/>
          <w:sz w:val="28"/>
          <w:szCs w:val="28"/>
          <w:lang w:val="en-CA"/>
        </w:rPr>
        <w:t xml:space="preserve"> The nomination package should at a minimum consist of a nomination letter no longer than two single spaced pages outlining the ongoing excellence of the </w:t>
      </w:r>
      <w:r w:rsidR="002B37B5" w:rsidRPr="002B37B5">
        <w:rPr>
          <w:rFonts w:ascii="Calibri" w:hAnsi="Calibri"/>
          <w:sz w:val="28"/>
          <w:szCs w:val="28"/>
          <w:lang w:val="en-CA"/>
        </w:rPr>
        <w:t>candidates’</w:t>
      </w:r>
      <w:r w:rsidR="002B37B5">
        <w:rPr>
          <w:rFonts w:ascii="Calibri" w:hAnsi="Calibri"/>
          <w:sz w:val="28"/>
          <w:szCs w:val="28"/>
          <w:lang w:val="en-CA"/>
        </w:rPr>
        <w:t xml:space="preserve"> research program and a T</w:t>
      </w:r>
      <w:r w:rsidR="00A23A31" w:rsidRPr="002B37B5">
        <w:rPr>
          <w:rFonts w:ascii="Calibri" w:hAnsi="Calibri"/>
          <w:sz w:val="28"/>
          <w:szCs w:val="28"/>
          <w:lang w:val="en-CA"/>
        </w:rPr>
        <w:t>ri-agency CV</w:t>
      </w:r>
      <w:r w:rsidR="002B37B5">
        <w:rPr>
          <w:rFonts w:ascii="Calibri" w:hAnsi="Calibri"/>
          <w:sz w:val="28"/>
          <w:szCs w:val="28"/>
          <w:lang w:val="en-CA"/>
        </w:rPr>
        <w:t xml:space="preserve"> (NSERC, SSHRC, </w:t>
      </w:r>
      <w:proofErr w:type="gramStart"/>
      <w:r w:rsidR="002B37B5">
        <w:rPr>
          <w:rFonts w:ascii="Calibri" w:hAnsi="Calibri"/>
          <w:sz w:val="28"/>
          <w:szCs w:val="28"/>
          <w:lang w:val="en-CA"/>
        </w:rPr>
        <w:t>CIHR</w:t>
      </w:r>
      <w:proofErr w:type="gramEnd"/>
      <w:r w:rsidR="002B37B5">
        <w:rPr>
          <w:rFonts w:ascii="Calibri" w:hAnsi="Calibri"/>
          <w:sz w:val="28"/>
          <w:szCs w:val="28"/>
          <w:lang w:val="en-CA"/>
        </w:rPr>
        <w:t>)</w:t>
      </w:r>
      <w:r w:rsidR="00A23A31" w:rsidRPr="002B37B5">
        <w:rPr>
          <w:rFonts w:ascii="Calibri" w:hAnsi="Calibri"/>
          <w:sz w:val="28"/>
          <w:szCs w:val="28"/>
          <w:lang w:val="en-CA"/>
        </w:rPr>
        <w:t xml:space="preserve"> or </w:t>
      </w:r>
      <w:r w:rsidR="002B37B5">
        <w:rPr>
          <w:rFonts w:ascii="Calibri" w:hAnsi="Calibri"/>
          <w:sz w:val="28"/>
          <w:szCs w:val="28"/>
          <w:lang w:val="en-CA"/>
        </w:rPr>
        <w:t>a Canadian Common CV.</w:t>
      </w:r>
      <w:r w:rsidR="00A23A31" w:rsidRPr="002B37B5">
        <w:rPr>
          <w:rFonts w:ascii="Calibri" w:hAnsi="Calibri"/>
          <w:sz w:val="28"/>
          <w:szCs w:val="28"/>
          <w:lang w:val="en-CA"/>
        </w:rPr>
        <w:t xml:space="preserve">  </w:t>
      </w:r>
      <w:r w:rsidR="00CF0FCD" w:rsidRPr="002B37B5">
        <w:rPr>
          <w:rFonts w:ascii="Calibri" w:hAnsi="Calibri"/>
          <w:sz w:val="28"/>
          <w:szCs w:val="28"/>
          <w:lang w:val="en-CA"/>
        </w:rPr>
        <w:t xml:space="preserve"> </w:t>
      </w:r>
    </w:p>
    <w:p w14:paraId="2E3F486C" w14:textId="77777777" w:rsidR="002B37B5" w:rsidRPr="00C30DB2" w:rsidRDefault="002B37B5" w:rsidP="00696F4F">
      <w:pPr>
        <w:rPr>
          <w:b/>
          <w:lang w:val="en-CA"/>
        </w:rPr>
      </w:pPr>
    </w:p>
    <w:p w14:paraId="331D450D" w14:textId="656B149E" w:rsidR="000825CE" w:rsidRDefault="00405E29" w:rsidP="00696F4F">
      <w:pPr>
        <w:rPr>
          <w:rFonts w:ascii="Calibri" w:eastAsia="Times New Roman" w:hAnsi="Calibri" w:cs="Times New Roman"/>
          <w:color w:val="000000"/>
          <w:sz w:val="28"/>
          <w:szCs w:val="28"/>
          <w:lang w:val="en-CA"/>
        </w:rPr>
      </w:pPr>
      <w:r w:rsidRPr="002B37B5">
        <w:rPr>
          <w:rFonts w:ascii="Calibri" w:eastAsia="Times New Roman" w:hAnsi="Calibri" w:cs="Times New Roman"/>
          <w:color w:val="000000"/>
          <w:sz w:val="28"/>
          <w:szCs w:val="28"/>
          <w:lang w:val="en-CA"/>
        </w:rPr>
        <w:t>Nominations will be received by the Office of the Vice-President (Researc</w:t>
      </w:r>
      <w:r w:rsidR="00A23A31" w:rsidRPr="002B37B5">
        <w:rPr>
          <w:rFonts w:ascii="Calibri" w:eastAsia="Times New Roman" w:hAnsi="Calibri" w:cs="Times New Roman"/>
          <w:color w:val="000000"/>
          <w:sz w:val="28"/>
          <w:szCs w:val="28"/>
          <w:lang w:val="en-CA"/>
        </w:rPr>
        <w:t>h) and distributed to academic D</w:t>
      </w:r>
      <w:r w:rsidRPr="002B37B5">
        <w:rPr>
          <w:rFonts w:ascii="Calibri" w:eastAsia="Times New Roman" w:hAnsi="Calibri" w:cs="Times New Roman"/>
          <w:color w:val="000000"/>
          <w:sz w:val="28"/>
          <w:szCs w:val="28"/>
          <w:lang w:val="en-CA"/>
        </w:rPr>
        <w:t xml:space="preserve">eans for </w:t>
      </w:r>
      <w:r w:rsidR="0093401A" w:rsidRPr="002B37B5">
        <w:rPr>
          <w:rFonts w:ascii="Calibri" w:eastAsia="Times New Roman" w:hAnsi="Calibri" w:cs="Times New Roman"/>
          <w:color w:val="000000"/>
          <w:sz w:val="28"/>
          <w:szCs w:val="28"/>
          <w:lang w:val="en-CA"/>
        </w:rPr>
        <w:t>their input</w:t>
      </w:r>
      <w:r w:rsidRPr="002B37B5">
        <w:rPr>
          <w:rFonts w:ascii="Calibri" w:eastAsia="Times New Roman" w:hAnsi="Calibri" w:cs="Times New Roman"/>
          <w:color w:val="000000"/>
          <w:sz w:val="28"/>
          <w:szCs w:val="28"/>
          <w:lang w:val="en-CA"/>
        </w:rPr>
        <w:t xml:space="preserve">. </w:t>
      </w:r>
      <w:r w:rsidR="00A23A31" w:rsidRPr="002B37B5">
        <w:rPr>
          <w:rFonts w:ascii="Calibri" w:eastAsia="Times New Roman" w:hAnsi="Calibri" w:cs="Times New Roman"/>
          <w:color w:val="000000"/>
          <w:sz w:val="28"/>
          <w:szCs w:val="28"/>
          <w:lang w:val="en-CA"/>
        </w:rPr>
        <w:t>Ranking and final selection will be based on a record of cumulative research, scholarly, or creative achievement while at UNB. The top three candidates</w:t>
      </w:r>
      <w:r w:rsidRPr="002B37B5">
        <w:rPr>
          <w:rFonts w:ascii="Calibri" w:eastAsia="Times New Roman" w:hAnsi="Calibri" w:cs="Times New Roman"/>
          <w:color w:val="000000"/>
          <w:sz w:val="28"/>
          <w:szCs w:val="28"/>
          <w:lang w:val="en-CA"/>
        </w:rPr>
        <w:t xml:space="preserve"> will be considered by the President’s Selection Committee who will make the final award decision. </w:t>
      </w:r>
      <w:r w:rsidR="005A3765" w:rsidRPr="002B37B5">
        <w:rPr>
          <w:rFonts w:ascii="Calibri" w:eastAsia="Times New Roman" w:hAnsi="Calibri" w:cs="Times New Roman"/>
          <w:color w:val="000000"/>
          <w:sz w:val="28"/>
          <w:szCs w:val="28"/>
          <w:lang w:val="en-CA"/>
        </w:rPr>
        <w:t xml:space="preserve">Recipients will be publicly acknowledged at the </w:t>
      </w:r>
      <w:r w:rsidR="00A23A31" w:rsidRPr="002B37B5">
        <w:rPr>
          <w:rFonts w:ascii="Calibri" w:eastAsia="Times New Roman" w:hAnsi="Calibri" w:cs="Times New Roman"/>
          <w:color w:val="000000"/>
          <w:sz w:val="28"/>
          <w:szCs w:val="28"/>
          <w:lang w:val="en-CA"/>
        </w:rPr>
        <w:t xml:space="preserve">Fall </w:t>
      </w:r>
      <w:r w:rsidR="005A3765" w:rsidRPr="002B37B5">
        <w:rPr>
          <w:rFonts w:ascii="Calibri" w:eastAsia="Times New Roman" w:hAnsi="Calibri" w:cs="Times New Roman"/>
          <w:color w:val="000000"/>
          <w:sz w:val="28"/>
          <w:szCs w:val="28"/>
          <w:lang w:val="en-CA"/>
        </w:rPr>
        <w:t>Convocation ceremony. A monetary contribution to be used in support of the recipient’s research will accompany the award.</w:t>
      </w:r>
      <w:r w:rsidR="00A23A31" w:rsidRPr="002B37B5">
        <w:rPr>
          <w:rFonts w:ascii="Calibri" w:eastAsia="Times New Roman" w:hAnsi="Calibri" w:cs="Times New Roman"/>
          <w:color w:val="000000"/>
          <w:sz w:val="28"/>
          <w:szCs w:val="28"/>
          <w:lang w:val="en-CA"/>
        </w:rPr>
        <w:t xml:space="preserve"> </w:t>
      </w:r>
      <w:r w:rsidR="005A3765" w:rsidRPr="002B37B5">
        <w:rPr>
          <w:rFonts w:ascii="Calibri" w:eastAsia="Times New Roman" w:hAnsi="Calibri" w:cs="Times New Roman"/>
          <w:color w:val="000000"/>
          <w:sz w:val="28"/>
          <w:szCs w:val="28"/>
          <w:lang w:val="en-CA"/>
        </w:rPr>
        <w:t xml:space="preserve"> Amount is variable. </w:t>
      </w:r>
    </w:p>
    <w:p w14:paraId="5802F01A" w14:textId="03C1F535" w:rsidR="00BF209A" w:rsidRDefault="00BF209A" w:rsidP="00696F4F">
      <w:pPr>
        <w:rPr>
          <w:rFonts w:ascii="Calibri" w:eastAsia="Times New Roman" w:hAnsi="Calibri" w:cs="Times New Roman"/>
          <w:color w:val="000000"/>
          <w:sz w:val="28"/>
          <w:szCs w:val="28"/>
          <w:lang w:val="en-CA"/>
        </w:rPr>
      </w:pPr>
    </w:p>
    <w:p w14:paraId="42E8AAFA" w14:textId="3D15DE3C" w:rsidR="00BF209A" w:rsidRPr="002B37B5" w:rsidRDefault="00BF209A" w:rsidP="00696F4F">
      <w:pPr>
        <w:rPr>
          <w:rFonts w:ascii="Calibri" w:eastAsia="Times New Roman" w:hAnsi="Calibri" w:cs="Times New Roman"/>
          <w:color w:val="000000"/>
          <w:sz w:val="28"/>
          <w:szCs w:val="28"/>
          <w:lang w:val="en-CA"/>
        </w:rPr>
      </w:pPr>
      <w:bookmarkStart w:id="0" w:name="_GoBack"/>
      <w:r>
        <w:rPr>
          <w:rFonts w:ascii="Calibri" w:eastAsia="Times New Roman" w:hAnsi="Calibri" w:cs="Times New Roman"/>
          <w:color w:val="000000"/>
          <w:sz w:val="28"/>
          <w:szCs w:val="28"/>
          <w:lang w:val="en-CA"/>
        </w:rPr>
        <w:t xml:space="preserve">This award </w:t>
      </w:r>
      <w:r w:rsidR="0079685D">
        <w:rPr>
          <w:rFonts w:ascii="Calibri" w:eastAsia="Times New Roman" w:hAnsi="Calibri" w:cs="Times New Roman"/>
          <w:color w:val="000000"/>
          <w:sz w:val="28"/>
          <w:szCs w:val="28"/>
          <w:lang w:val="en-CA"/>
        </w:rPr>
        <w:t xml:space="preserve">is made possible by a gracious </w:t>
      </w:r>
      <w:r>
        <w:rPr>
          <w:rFonts w:ascii="Calibri" w:eastAsia="Times New Roman" w:hAnsi="Calibri" w:cs="Times New Roman"/>
          <w:color w:val="000000"/>
          <w:sz w:val="28"/>
          <w:szCs w:val="28"/>
          <w:lang w:val="en-CA"/>
        </w:rPr>
        <w:t xml:space="preserve">gift from </w:t>
      </w:r>
      <w:r w:rsidRPr="002B37B5">
        <w:rPr>
          <w:rFonts w:ascii="Calibri" w:eastAsia="Times New Roman" w:hAnsi="Calibri" w:cs="Times New Roman"/>
          <w:color w:val="000000"/>
          <w:sz w:val="28"/>
          <w:szCs w:val="28"/>
          <w:lang w:val="en-CA"/>
        </w:rPr>
        <w:t xml:space="preserve">Dr. Friedrich (Fritz) </w:t>
      </w:r>
      <w:proofErr w:type="spellStart"/>
      <w:r w:rsidRPr="002B37B5">
        <w:rPr>
          <w:rFonts w:ascii="Calibri" w:eastAsia="Times New Roman" w:hAnsi="Calibri" w:cs="Times New Roman"/>
          <w:color w:val="000000"/>
          <w:sz w:val="28"/>
          <w:szCs w:val="28"/>
          <w:lang w:val="en-CA"/>
        </w:rPr>
        <w:t>Grein</w:t>
      </w:r>
      <w:proofErr w:type="spellEnd"/>
      <w:r w:rsidRPr="002B37B5">
        <w:rPr>
          <w:rFonts w:ascii="Calibri" w:eastAsia="Times New Roman" w:hAnsi="Calibri" w:cs="Times New Roman"/>
          <w:color w:val="000000"/>
          <w:sz w:val="28"/>
          <w:szCs w:val="28"/>
          <w:lang w:val="en-CA"/>
        </w:rPr>
        <w:t>, Professor Emeritus of Chemistry</w:t>
      </w:r>
      <w:r>
        <w:rPr>
          <w:rFonts w:ascii="Calibri" w:eastAsia="Times New Roman" w:hAnsi="Calibri" w:cs="Times New Roman"/>
          <w:color w:val="000000"/>
          <w:sz w:val="28"/>
          <w:szCs w:val="28"/>
          <w:lang w:val="en-CA"/>
        </w:rPr>
        <w:t xml:space="preserve">.  </w:t>
      </w:r>
      <w:bookmarkEnd w:id="0"/>
    </w:p>
    <w:sectPr w:rsidR="00BF209A" w:rsidRPr="002B37B5" w:rsidSect="004E0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65"/>
    <w:rsid w:val="00011B31"/>
    <w:rsid w:val="000A37B8"/>
    <w:rsid w:val="000D6B64"/>
    <w:rsid w:val="001B35B6"/>
    <w:rsid w:val="002B37B5"/>
    <w:rsid w:val="00343039"/>
    <w:rsid w:val="00405E29"/>
    <w:rsid w:val="004E0338"/>
    <w:rsid w:val="005A3765"/>
    <w:rsid w:val="00696F4F"/>
    <w:rsid w:val="006D1406"/>
    <w:rsid w:val="00704A23"/>
    <w:rsid w:val="0079685D"/>
    <w:rsid w:val="0093401A"/>
    <w:rsid w:val="00A23A31"/>
    <w:rsid w:val="00BF209A"/>
    <w:rsid w:val="00C30DB2"/>
    <w:rsid w:val="00CF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AA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76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65"/>
    <w:rPr>
      <w:rFonts w:ascii="Times New Roman" w:hAnsi="Times New Roman" w:cs="Times New Roman"/>
      <w:b/>
      <w:bCs/>
      <w:kern w:val="36"/>
      <w:sz w:val="48"/>
      <w:szCs w:val="48"/>
    </w:rPr>
  </w:style>
  <w:style w:type="paragraph" w:styleId="NormalWeb">
    <w:name w:val="Normal (Web)"/>
    <w:basedOn w:val="Normal"/>
    <w:uiPriority w:val="99"/>
    <w:semiHidden/>
    <w:unhideWhenUsed/>
    <w:rsid w:val="005A376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A3765"/>
    <w:rPr>
      <w:color w:val="0000FF"/>
      <w:u w:val="single"/>
    </w:rPr>
  </w:style>
  <w:style w:type="character" w:styleId="CommentReference">
    <w:name w:val="annotation reference"/>
    <w:basedOn w:val="DefaultParagraphFont"/>
    <w:uiPriority w:val="99"/>
    <w:semiHidden/>
    <w:unhideWhenUsed/>
    <w:rsid w:val="005A3765"/>
    <w:rPr>
      <w:sz w:val="18"/>
      <w:szCs w:val="18"/>
    </w:rPr>
  </w:style>
  <w:style w:type="paragraph" w:styleId="CommentText">
    <w:name w:val="annotation text"/>
    <w:basedOn w:val="Normal"/>
    <w:link w:val="CommentTextChar"/>
    <w:uiPriority w:val="99"/>
    <w:semiHidden/>
    <w:unhideWhenUsed/>
    <w:rsid w:val="005A3765"/>
  </w:style>
  <w:style w:type="character" w:customStyle="1" w:styleId="CommentTextChar">
    <w:name w:val="Comment Text Char"/>
    <w:basedOn w:val="DefaultParagraphFont"/>
    <w:link w:val="CommentText"/>
    <w:uiPriority w:val="99"/>
    <w:semiHidden/>
    <w:rsid w:val="005A3765"/>
  </w:style>
  <w:style w:type="paragraph" w:styleId="CommentSubject">
    <w:name w:val="annotation subject"/>
    <w:basedOn w:val="CommentText"/>
    <w:next w:val="CommentText"/>
    <w:link w:val="CommentSubjectChar"/>
    <w:uiPriority w:val="99"/>
    <w:semiHidden/>
    <w:unhideWhenUsed/>
    <w:rsid w:val="005A3765"/>
    <w:rPr>
      <w:b/>
      <w:bCs/>
      <w:sz w:val="20"/>
      <w:szCs w:val="20"/>
    </w:rPr>
  </w:style>
  <w:style w:type="character" w:customStyle="1" w:styleId="CommentSubjectChar">
    <w:name w:val="Comment Subject Char"/>
    <w:basedOn w:val="CommentTextChar"/>
    <w:link w:val="CommentSubject"/>
    <w:uiPriority w:val="99"/>
    <w:semiHidden/>
    <w:rsid w:val="005A3765"/>
    <w:rPr>
      <w:b/>
      <w:bCs/>
      <w:sz w:val="20"/>
      <w:szCs w:val="20"/>
    </w:rPr>
  </w:style>
  <w:style w:type="paragraph" w:styleId="BalloonText">
    <w:name w:val="Balloon Text"/>
    <w:basedOn w:val="Normal"/>
    <w:link w:val="BalloonTextChar"/>
    <w:uiPriority w:val="99"/>
    <w:semiHidden/>
    <w:unhideWhenUsed/>
    <w:rsid w:val="005A37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7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360">
      <w:bodyDiv w:val="1"/>
      <w:marLeft w:val="0"/>
      <w:marRight w:val="0"/>
      <w:marTop w:val="0"/>
      <w:marBottom w:val="0"/>
      <w:divBdr>
        <w:top w:val="none" w:sz="0" w:space="0" w:color="auto"/>
        <w:left w:val="none" w:sz="0" w:space="0" w:color="auto"/>
        <w:bottom w:val="none" w:sz="0" w:space="0" w:color="auto"/>
        <w:right w:val="none" w:sz="0" w:space="0" w:color="auto"/>
      </w:divBdr>
      <w:divsChild>
        <w:div w:id="100613281">
          <w:marLeft w:val="0"/>
          <w:marRight w:val="0"/>
          <w:marTop w:val="0"/>
          <w:marBottom w:val="0"/>
          <w:divBdr>
            <w:top w:val="none" w:sz="0" w:space="0" w:color="auto"/>
            <w:left w:val="none" w:sz="0" w:space="0" w:color="auto"/>
            <w:bottom w:val="none" w:sz="0" w:space="0" w:color="auto"/>
            <w:right w:val="none" w:sz="0" w:space="0" w:color="auto"/>
          </w:divBdr>
          <w:divsChild>
            <w:div w:id="713384356">
              <w:marLeft w:val="0"/>
              <w:marRight w:val="0"/>
              <w:marTop w:val="0"/>
              <w:marBottom w:val="0"/>
              <w:divBdr>
                <w:top w:val="none" w:sz="0" w:space="0" w:color="auto"/>
                <w:left w:val="none" w:sz="0" w:space="0" w:color="auto"/>
                <w:bottom w:val="none" w:sz="0" w:space="0" w:color="auto"/>
                <w:right w:val="none" w:sz="0" w:space="0" w:color="auto"/>
              </w:divBdr>
              <w:divsChild>
                <w:div w:id="232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532">
      <w:bodyDiv w:val="1"/>
      <w:marLeft w:val="0"/>
      <w:marRight w:val="0"/>
      <w:marTop w:val="0"/>
      <w:marBottom w:val="0"/>
      <w:divBdr>
        <w:top w:val="none" w:sz="0" w:space="0" w:color="auto"/>
        <w:left w:val="none" w:sz="0" w:space="0" w:color="auto"/>
        <w:bottom w:val="none" w:sz="0" w:space="0" w:color="auto"/>
        <w:right w:val="none" w:sz="0" w:space="0" w:color="auto"/>
      </w:divBdr>
    </w:div>
    <w:div w:id="1455126925">
      <w:bodyDiv w:val="1"/>
      <w:marLeft w:val="0"/>
      <w:marRight w:val="0"/>
      <w:marTop w:val="0"/>
      <w:marBottom w:val="0"/>
      <w:divBdr>
        <w:top w:val="none" w:sz="0" w:space="0" w:color="auto"/>
        <w:left w:val="none" w:sz="0" w:space="0" w:color="auto"/>
        <w:bottom w:val="none" w:sz="0" w:space="0" w:color="auto"/>
        <w:right w:val="none" w:sz="0" w:space="0" w:color="auto"/>
      </w:divBdr>
      <w:divsChild>
        <w:div w:id="826824562">
          <w:marLeft w:val="0"/>
          <w:marRight w:val="0"/>
          <w:marTop w:val="0"/>
          <w:marBottom w:val="0"/>
          <w:divBdr>
            <w:top w:val="none" w:sz="0" w:space="0" w:color="auto"/>
            <w:left w:val="none" w:sz="0" w:space="0" w:color="auto"/>
            <w:bottom w:val="none" w:sz="0" w:space="0" w:color="auto"/>
            <w:right w:val="none" w:sz="0" w:space="0" w:color="auto"/>
          </w:divBdr>
          <w:divsChild>
            <w:div w:id="506754588">
              <w:marLeft w:val="0"/>
              <w:marRight w:val="0"/>
              <w:marTop w:val="0"/>
              <w:marBottom w:val="0"/>
              <w:divBdr>
                <w:top w:val="none" w:sz="0" w:space="0" w:color="auto"/>
                <w:left w:val="none" w:sz="0" w:space="0" w:color="auto"/>
                <w:bottom w:val="none" w:sz="0" w:space="0" w:color="auto"/>
                <w:right w:val="none" w:sz="0" w:space="0" w:color="auto"/>
              </w:divBdr>
              <w:divsChild>
                <w:div w:id="12575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9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 Magee</dc:creator>
  <cp:keywords/>
  <dc:description/>
  <cp:lastModifiedBy>Renee Audet-Martel</cp:lastModifiedBy>
  <cp:revision>3</cp:revision>
  <dcterms:created xsi:type="dcterms:W3CDTF">2019-03-06T19:56:00Z</dcterms:created>
  <dcterms:modified xsi:type="dcterms:W3CDTF">2019-03-15T11:56:00Z</dcterms:modified>
</cp:coreProperties>
</file>